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33AA" w14:textId="55C7F3C6" w:rsidR="003A4083" w:rsidRPr="00D0000D" w:rsidRDefault="001A3408" w:rsidP="00DC7EC4">
      <w:pPr>
        <w:jc w:val="center"/>
        <w:rPr>
          <w:rFonts w:ascii="Cambria" w:hAnsi="Cambria"/>
          <w:b/>
          <w:bCs/>
          <w:sz w:val="20"/>
          <w:szCs w:val="20"/>
        </w:rPr>
      </w:pPr>
      <w:r w:rsidRPr="00D0000D">
        <w:rPr>
          <w:rFonts w:ascii="Cambria" w:hAnsi="Cambria"/>
          <w:b/>
          <w:bCs/>
          <w:sz w:val="20"/>
          <w:szCs w:val="20"/>
        </w:rPr>
        <w:t xml:space="preserve">COMMENTS ON THE DRAFT MEMORANDUM CIRCULAR ON </w:t>
      </w:r>
      <w:r w:rsidR="00DC7EC4">
        <w:rPr>
          <w:rFonts w:ascii="Cambria" w:hAnsi="Cambria"/>
          <w:b/>
          <w:bCs/>
          <w:sz w:val="20"/>
          <w:szCs w:val="20"/>
        </w:rPr>
        <w:t xml:space="preserve">THE </w:t>
      </w:r>
      <w:r w:rsidRPr="00D0000D">
        <w:rPr>
          <w:rFonts w:ascii="Cambria" w:hAnsi="Cambria"/>
          <w:b/>
          <w:bCs/>
          <w:sz w:val="20"/>
          <w:szCs w:val="20"/>
        </w:rPr>
        <w:t>REVISED SUSTAINABILITY REPORTING GUIDELINES FOR PUBLICLY-LISTED COMPANIES</w:t>
      </w:r>
      <w:r w:rsidR="00DC7EC4">
        <w:rPr>
          <w:rFonts w:ascii="Cambria" w:hAnsi="Cambria"/>
          <w:b/>
          <w:bCs/>
          <w:sz w:val="20"/>
          <w:szCs w:val="20"/>
        </w:rPr>
        <w:t xml:space="preserve"> AND THE SEC SUSTAINABILITY REPORTING FORM (SuRe FORM)</w:t>
      </w:r>
    </w:p>
    <w:p w14:paraId="78273F04" w14:textId="77777777" w:rsidR="003A4083" w:rsidRPr="00D0000D" w:rsidRDefault="003A4083" w:rsidP="001A3408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44373554" w14:textId="079AB6D8" w:rsidR="003A4083" w:rsidRPr="00D0000D" w:rsidRDefault="003A4083" w:rsidP="003A4083">
      <w:pPr>
        <w:rPr>
          <w:rFonts w:ascii="Cambria" w:hAnsi="Cambria"/>
          <w:sz w:val="20"/>
          <w:szCs w:val="20"/>
        </w:rPr>
      </w:pPr>
      <w:r w:rsidRPr="00D0000D">
        <w:rPr>
          <w:rFonts w:ascii="Cambria" w:hAnsi="Cambria"/>
          <w:sz w:val="20"/>
          <w:szCs w:val="20"/>
        </w:rPr>
        <w:t xml:space="preserve">Name: ______________________________ </w:t>
      </w:r>
    </w:p>
    <w:p w14:paraId="26E73D56" w14:textId="124CD025" w:rsidR="003A4083" w:rsidRPr="00D0000D" w:rsidRDefault="003A4083" w:rsidP="003A4083">
      <w:pPr>
        <w:rPr>
          <w:rFonts w:ascii="Cambria" w:hAnsi="Cambria"/>
          <w:sz w:val="20"/>
          <w:szCs w:val="20"/>
        </w:rPr>
      </w:pPr>
      <w:r w:rsidRPr="00D0000D">
        <w:rPr>
          <w:rFonts w:ascii="Cambria" w:hAnsi="Cambria"/>
          <w:sz w:val="20"/>
          <w:szCs w:val="20"/>
        </w:rPr>
        <w:t xml:space="preserve">Company: __________________________ </w:t>
      </w:r>
    </w:p>
    <w:p w14:paraId="6C5682D9" w14:textId="77777777" w:rsidR="003A4083" w:rsidRPr="00D0000D" w:rsidRDefault="003A4083" w:rsidP="003A4083">
      <w:pPr>
        <w:rPr>
          <w:rFonts w:ascii="Cambria" w:hAnsi="Cambria"/>
          <w:sz w:val="20"/>
          <w:szCs w:val="20"/>
        </w:rPr>
      </w:pPr>
    </w:p>
    <w:p w14:paraId="72A21FE0" w14:textId="77777777" w:rsidR="003A4083" w:rsidRPr="00D0000D" w:rsidRDefault="003A4083" w:rsidP="003A4083">
      <w:pPr>
        <w:rPr>
          <w:rFonts w:ascii="Cambria" w:hAnsi="Cambria"/>
          <w:sz w:val="20"/>
          <w:szCs w:val="20"/>
        </w:rPr>
      </w:pPr>
    </w:p>
    <w:p w14:paraId="3665333D" w14:textId="77777777" w:rsidR="003A4083" w:rsidRPr="00D0000D" w:rsidRDefault="003A4083" w:rsidP="003A4083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3060"/>
        <w:gridCol w:w="3060"/>
        <w:gridCol w:w="3420"/>
      </w:tblGrid>
      <w:tr w:rsidR="003F569A" w:rsidRPr="00D0000D" w14:paraId="27B07FBB" w14:textId="77777777" w:rsidTr="003F569A">
        <w:tc>
          <w:tcPr>
            <w:tcW w:w="3060" w:type="dxa"/>
            <w:tcBorders>
              <w:bottom w:val="single" w:sz="4" w:space="0" w:color="auto"/>
            </w:tcBorders>
          </w:tcPr>
          <w:p w14:paraId="7ABF0206" w14:textId="77777777" w:rsidR="00503F65" w:rsidRPr="00503F65" w:rsidRDefault="00503F65" w:rsidP="00503F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03F65">
              <w:rPr>
                <w:rFonts w:ascii="Calibri" w:hAnsi="Calibri" w:cs="Calibri"/>
                <w:b/>
                <w:bCs/>
                <w:sz w:val="20"/>
                <w:szCs w:val="20"/>
              </w:rPr>
              <w:t>﻿</w:t>
            </w:r>
            <w:r w:rsidRPr="00503F65">
              <w:rPr>
                <w:rFonts w:ascii="Cambria" w:hAnsi="Cambria"/>
                <w:b/>
                <w:bCs/>
                <w:sz w:val="20"/>
                <w:szCs w:val="20"/>
              </w:rPr>
              <w:t>Provisions on the Draft</w:t>
            </w:r>
          </w:p>
          <w:p w14:paraId="30D1210D" w14:textId="0CBD87E2" w:rsidR="00503F65" w:rsidRPr="00D0000D" w:rsidRDefault="00503F65" w:rsidP="00503F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03F65">
              <w:rPr>
                <w:rFonts w:ascii="Cambria" w:hAnsi="Cambria"/>
                <w:b/>
                <w:bCs/>
                <w:sz w:val="20"/>
                <w:szCs w:val="20"/>
              </w:rPr>
              <w:t>Memorandum Circular/SuRe Form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1EDC537" w14:textId="21501049" w:rsidR="003F569A" w:rsidRPr="00D0000D" w:rsidRDefault="003F569A" w:rsidP="00D000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000D">
              <w:rPr>
                <w:rFonts w:ascii="Cambria" w:hAnsi="Cambria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9B3B27B" w14:textId="59A15477" w:rsidR="003F569A" w:rsidRPr="00D0000D" w:rsidRDefault="003F569A" w:rsidP="00D000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0000D">
              <w:rPr>
                <w:rFonts w:ascii="Cambria" w:hAnsi="Cambria"/>
                <w:b/>
                <w:bCs/>
                <w:sz w:val="20"/>
                <w:szCs w:val="20"/>
              </w:rPr>
              <w:t>Proposed Revision</w:t>
            </w:r>
          </w:p>
        </w:tc>
      </w:tr>
      <w:tr w:rsidR="003F569A" w:rsidRPr="00D0000D" w14:paraId="5DF4136E" w14:textId="77777777" w:rsidTr="003F569A">
        <w:tc>
          <w:tcPr>
            <w:tcW w:w="3060" w:type="dxa"/>
            <w:shd w:val="pct15" w:color="auto" w:fill="auto"/>
          </w:tcPr>
          <w:p w14:paraId="78E7E838" w14:textId="0AF6CADD" w:rsidR="003F569A" w:rsidRPr="003F569A" w:rsidRDefault="003F569A" w:rsidP="00CC45B2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F569A">
              <w:rPr>
                <w:rFonts w:ascii="Cambria" w:hAnsi="Cambria"/>
                <w:i/>
                <w:iCs/>
                <w:sz w:val="20"/>
                <w:szCs w:val="20"/>
              </w:rPr>
              <w:t>For example:</w:t>
            </w:r>
          </w:p>
        </w:tc>
        <w:tc>
          <w:tcPr>
            <w:tcW w:w="3060" w:type="dxa"/>
            <w:shd w:val="pct15" w:color="auto" w:fill="auto"/>
          </w:tcPr>
          <w:p w14:paraId="73C49A8F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0" w:type="dxa"/>
            <w:shd w:val="pct15" w:color="auto" w:fill="auto"/>
          </w:tcPr>
          <w:p w14:paraId="586A67A5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F569A" w:rsidRPr="00D0000D" w14:paraId="73B311FC" w14:textId="77777777" w:rsidTr="003F569A">
        <w:tc>
          <w:tcPr>
            <w:tcW w:w="3060" w:type="dxa"/>
          </w:tcPr>
          <w:p w14:paraId="78BDDCA8" w14:textId="384D81B7" w:rsidR="003F569A" w:rsidRDefault="003F569A" w:rsidP="003F569A">
            <w:pPr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SuRe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Form Additional Reminders</w:t>
            </w:r>
          </w:p>
          <w:p w14:paraId="0C1DCEE6" w14:textId="77777777" w:rsidR="003F569A" w:rsidRDefault="003F569A" w:rsidP="003F569A">
            <w:pPr>
              <w:rPr>
                <w:rFonts w:ascii="Cambria" w:hAnsi="Cambria"/>
                <w:sz w:val="20"/>
                <w:szCs w:val="20"/>
              </w:rPr>
            </w:pPr>
          </w:p>
          <w:p w14:paraId="3920E1CE" w14:textId="5D4CA281" w:rsidR="003F569A" w:rsidRPr="00D0000D" w:rsidRDefault="003F569A" w:rsidP="003F56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D837081" w14:textId="5F79A1E3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if our company failed to indicate “0” or “N/A” in parts where disclosure is not applicable, is there a corresponding penalty?</w:t>
            </w:r>
          </w:p>
        </w:tc>
        <w:tc>
          <w:tcPr>
            <w:tcW w:w="3420" w:type="dxa"/>
          </w:tcPr>
          <w:p w14:paraId="767FE871" w14:textId="4B2BB038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provision must state that it is mandatory to indicate “O” or “N/A” in parts where disclosure is not applicable, otherwise the submission shall be deemed incomplete or invalid.</w:t>
            </w:r>
          </w:p>
        </w:tc>
      </w:tr>
      <w:tr w:rsidR="003F569A" w:rsidRPr="00D0000D" w14:paraId="5AB56E94" w14:textId="77777777" w:rsidTr="003F569A">
        <w:tc>
          <w:tcPr>
            <w:tcW w:w="3060" w:type="dxa"/>
          </w:tcPr>
          <w:p w14:paraId="014F1C34" w14:textId="77777777" w:rsidR="003F569A" w:rsidRDefault="003F569A" w:rsidP="003F569A">
            <w:pPr>
              <w:rPr>
                <w:rFonts w:ascii="Cambria" w:hAnsi="Cambria"/>
                <w:sz w:val="20"/>
                <w:szCs w:val="20"/>
              </w:rPr>
            </w:pPr>
          </w:p>
          <w:p w14:paraId="307FD38E" w14:textId="77777777" w:rsidR="003F569A" w:rsidRDefault="003F569A" w:rsidP="003F569A">
            <w:pPr>
              <w:rPr>
                <w:rFonts w:ascii="Cambria" w:hAnsi="Cambria"/>
                <w:sz w:val="20"/>
                <w:szCs w:val="20"/>
              </w:rPr>
            </w:pPr>
          </w:p>
          <w:p w14:paraId="37C5EF7A" w14:textId="544FF21D" w:rsidR="003F569A" w:rsidRPr="00D0000D" w:rsidRDefault="003F569A" w:rsidP="003F56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F80E9C5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F950B39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F569A" w:rsidRPr="00D0000D" w14:paraId="44A4EDB9" w14:textId="77777777" w:rsidTr="003F569A">
        <w:tc>
          <w:tcPr>
            <w:tcW w:w="3060" w:type="dxa"/>
          </w:tcPr>
          <w:p w14:paraId="362BEEC3" w14:textId="77777777" w:rsidR="003F569A" w:rsidRDefault="003F569A" w:rsidP="00CC45B2">
            <w:pPr>
              <w:rPr>
                <w:rFonts w:ascii="Cambria" w:hAnsi="Cambria"/>
                <w:sz w:val="20"/>
                <w:szCs w:val="20"/>
              </w:rPr>
            </w:pPr>
          </w:p>
          <w:p w14:paraId="4F37A7C0" w14:textId="77777777" w:rsidR="003F569A" w:rsidRDefault="003F569A" w:rsidP="00CC45B2">
            <w:pPr>
              <w:rPr>
                <w:rFonts w:ascii="Cambria" w:hAnsi="Cambria"/>
                <w:sz w:val="20"/>
                <w:szCs w:val="20"/>
              </w:rPr>
            </w:pPr>
          </w:p>
          <w:p w14:paraId="7D601414" w14:textId="3B99AF90" w:rsidR="003F569A" w:rsidRPr="00D0000D" w:rsidRDefault="003F569A" w:rsidP="00CC45B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9EF4E2E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C9731ED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F569A" w:rsidRPr="00D0000D" w14:paraId="23D0E112" w14:textId="77777777" w:rsidTr="003F569A">
        <w:tc>
          <w:tcPr>
            <w:tcW w:w="3060" w:type="dxa"/>
          </w:tcPr>
          <w:p w14:paraId="2FEB02C3" w14:textId="77777777" w:rsidR="003F569A" w:rsidRDefault="003F569A" w:rsidP="00CC45B2">
            <w:pPr>
              <w:rPr>
                <w:rFonts w:ascii="Cambria" w:hAnsi="Cambria"/>
                <w:sz w:val="20"/>
                <w:szCs w:val="20"/>
              </w:rPr>
            </w:pPr>
          </w:p>
          <w:p w14:paraId="6719D471" w14:textId="77777777" w:rsidR="003F569A" w:rsidRDefault="003F569A" w:rsidP="00CC45B2">
            <w:pPr>
              <w:rPr>
                <w:rFonts w:ascii="Cambria" w:hAnsi="Cambria"/>
                <w:sz w:val="20"/>
                <w:szCs w:val="20"/>
              </w:rPr>
            </w:pPr>
          </w:p>
          <w:p w14:paraId="064099EB" w14:textId="0A0F96BE" w:rsidR="003F569A" w:rsidRPr="00D0000D" w:rsidRDefault="003F569A" w:rsidP="00CC45B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75D7953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80464C1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F569A" w:rsidRPr="00D0000D" w14:paraId="6A9A8C82" w14:textId="77777777" w:rsidTr="003F569A">
        <w:tc>
          <w:tcPr>
            <w:tcW w:w="3060" w:type="dxa"/>
          </w:tcPr>
          <w:p w14:paraId="27254339" w14:textId="77777777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  <w:p w14:paraId="131FC59F" w14:textId="77777777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  <w:p w14:paraId="4FCED94E" w14:textId="691FF6F9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D7375BA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1784C17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F569A" w:rsidRPr="00D0000D" w14:paraId="424B2EA8" w14:textId="77777777" w:rsidTr="003F569A">
        <w:tc>
          <w:tcPr>
            <w:tcW w:w="3060" w:type="dxa"/>
          </w:tcPr>
          <w:p w14:paraId="17F68AE7" w14:textId="77777777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  <w:p w14:paraId="588819A8" w14:textId="77777777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  <w:p w14:paraId="0EBAD286" w14:textId="46A27D7A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02B0964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E140955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F569A" w:rsidRPr="00D0000D" w14:paraId="6316476D" w14:textId="77777777" w:rsidTr="003F569A">
        <w:tc>
          <w:tcPr>
            <w:tcW w:w="3060" w:type="dxa"/>
          </w:tcPr>
          <w:p w14:paraId="7360802F" w14:textId="77777777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  <w:p w14:paraId="42863C6C" w14:textId="77777777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  <w:p w14:paraId="11ED56E1" w14:textId="2EF5DA3B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92AC2FD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887482A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F569A" w:rsidRPr="00D0000D" w14:paraId="276D4F81" w14:textId="77777777" w:rsidTr="003F569A">
        <w:tc>
          <w:tcPr>
            <w:tcW w:w="3060" w:type="dxa"/>
          </w:tcPr>
          <w:p w14:paraId="4133D0F9" w14:textId="77777777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  <w:p w14:paraId="5F6EF6E1" w14:textId="77777777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  <w:p w14:paraId="749CBB50" w14:textId="7B583794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BCAE513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1C2CADD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F569A" w:rsidRPr="00D0000D" w14:paraId="1DCB21D3" w14:textId="77777777" w:rsidTr="003F569A">
        <w:tc>
          <w:tcPr>
            <w:tcW w:w="3060" w:type="dxa"/>
          </w:tcPr>
          <w:p w14:paraId="25042A9A" w14:textId="77777777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  <w:p w14:paraId="4CEB5D6A" w14:textId="77777777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  <w:p w14:paraId="09FAD1FD" w14:textId="118FFD9F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6568E34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19A630A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F569A" w:rsidRPr="00D0000D" w14:paraId="41A79DCA" w14:textId="77777777" w:rsidTr="003F569A">
        <w:tc>
          <w:tcPr>
            <w:tcW w:w="3060" w:type="dxa"/>
          </w:tcPr>
          <w:p w14:paraId="6CAAA244" w14:textId="77777777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  <w:p w14:paraId="4396FCA0" w14:textId="77777777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  <w:p w14:paraId="6A8F7717" w14:textId="0B83FD34" w:rsidR="003F569A" w:rsidRDefault="003F569A" w:rsidP="00CC45B2">
            <w:pPr>
              <w:tabs>
                <w:tab w:val="right" w:pos="2121"/>
              </w:tabs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CD8925C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B73A791" w14:textId="77777777" w:rsidR="003F569A" w:rsidRPr="00D0000D" w:rsidRDefault="003F569A" w:rsidP="003A408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5C32A78" w14:textId="77777777" w:rsidR="003A4083" w:rsidRDefault="003A4083" w:rsidP="003A4083">
      <w:pPr>
        <w:rPr>
          <w:rFonts w:ascii="Cambria" w:hAnsi="Cambria"/>
          <w:sz w:val="20"/>
          <w:szCs w:val="20"/>
        </w:rPr>
      </w:pPr>
    </w:p>
    <w:p w14:paraId="71964707" w14:textId="77777777" w:rsidR="00CC45B2" w:rsidRDefault="00CC45B2" w:rsidP="003A4083">
      <w:pPr>
        <w:rPr>
          <w:rFonts w:ascii="Cambria" w:hAnsi="Cambria"/>
          <w:sz w:val="20"/>
          <w:szCs w:val="20"/>
        </w:rPr>
      </w:pPr>
    </w:p>
    <w:p w14:paraId="1F690CA7" w14:textId="77777777" w:rsidR="00CC45B2" w:rsidRDefault="00CC45B2" w:rsidP="003A4083">
      <w:pPr>
        <w:rPr>
          <w:rFonts w:ascii="Cambria" w:hAnsi="Cambria"/>
          <w:sz w:val="20"/>
          <w:szCs w:val="20"/>
        </w:rPr>
      </w:pPr>
    </w:p>
    <w:p w14:paraId="402BD369" w14:textId="31741B2B" w:rsidR="00CC45B2" w:rsidRPr="00D0000D" w:rsidRDefault="00CC45B2" w:rsidP="003A408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/zjca</w:t>
      </w:r>
    </w:p>
    <w:sectPr w:rsidR="00CC45B2" w:rsidRPr="00D0000D" w:rsidSect="004A0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468F" w14:textId="77777777" w:rsidR="00E34B3F" w:rsidRDefault="00E34B3F" w:rsidP="001908AB">
      <w:r>
        <w:separator/>
      </w:r>
    </w:p>
  </w:endnote>
  <w:endnote w:type="continuationSeparator" w:id="0">
    <w:p w14:paraId="526CDB58" w14:textId="77777777" w:rsidR="00E34B3F" w:rsidRDefault="00E34B3F" w:rsidP="0019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68A5" w14:textId="77777777" w:rsidR="00E34B3F" w:rsidRDefault="00E34B3F" w:rsidP="001908AB">
      <w:r>
        <w:separator/>
      </w:r>
    </w:p>
  </w:footnote>
  <w:footnote w:type="continuationSeparator" w:id="0">
    <w:p w14:paraId="6AAD7CE8" w14:textId="77777777" w:rsidR="00E34B3F" w:rsidRDefault="00E34B3F" w:rsidP="0019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8"/>
    <w:rsid w:val="00000128"/>
    <w:rsid w:val="001908AB"/>
    <w:rsid w:val="001A3408"/>
    <w:rsid w:val="00204E6D"/>
    <w:rsid w:val="00215D5A"/>
    <w:rsid w:val="003A4083"/>
    <w:rsid w:val="003F569A"/>
    <w:rsid w:val="004A055A"/>
    <w:rsid w:val="00503F65"/>
    <w:rsid w:val="00817CF6"/>
    <w:rsid w:val="0090610C"/>
    <w:rsid w:val="00970813"/>
    <w:rsid w:val="00A44B31"/>
    <w:rsid w:val="00AE4F6B"/>
    <w:rsid w:val="00CC45B2"/>
    <w:rsid w:val="00D0000D"/>
    <w:rsid w:val="00D6666C"/>
    <w:rsid w:val="00DC7EC4"/>
    <w:rsid w:val="00DD4B9A"/>
    <w:rsid w:val="00DE7198"/>
    <w:rsid w:val="00E3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AF74B"/>
  <w15:chartTrackingRefBased/>
  <w15:docId w15:val="{DE6169FD-F52A-CE42-8F4E-373B2515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908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08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0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C76202-356F-D840-B00E-9CB43C98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Cacha</dc:creator>
  <cp:keywords/>
  <dc:description/>
  <cp:lastModifiedBy>Iza Marie C. Espiritu</cp:lastModifiedBy>
  <cp:revision>4</cp:revision>
  <dcterms:created xsi:type="dcterms:W3CDTF">2023-10-03T22:29:00Z</dcterms:created>
  <dcterms:modified xsi:type="dcterms:W3CDTF">2023-10-04T07:48:00Z</dcterms:modified>
</cp:coreProperties>
</file>